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5" w:line="443" w:lineRule="exact"/>
        <w:ind w:left="6384" w:right="103" w:firstLine="0"/>
        <w:rPr>
          <w:rFonts w:ascii="Avenir Roman" w:cs="Avenir Roman" w:hAnsi="Avenir Roman" w:eastAsia="Avenir Roman"/>
        </w:rPr>
      </w:pPr>
      <w:r>
        <w:drawing xmlns:a="http://schemas.openxmlformats.org/drawingml/2006/main">
          <wp:anchor distT="0" distB="0" distL="0" distR="0" simplePos="0" relativeHeight="251659264" behindDoc="0" locked="0" layoutInCell="1" allowOverlap="1">
            <wp:simplePos x="0" y="0"/>
            <wp:positionH relativeFrom="page">
              <wp:posOffset>457200</wp:posOffset>
            </wp:positionH>
            <wp:positionV relativeFrom="line">
              <wp:posOffset>-242570</wp:posOffset>
            </wp:positionV>
            <wp:extent cx="2756536" cy="1083945"/>
            <wp:effectExtent l="0" t="0" r="0" b="0"/>
            <wp:wrapNone/>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4">
                      <a:extLst/>
                    </a:blip>
                    <a:stretch>
                      <a:fillRect/>
                    </a:stretch>
                  </pic:blipFill>
                  <pic:spPr>
                    <a:xfrm>
                      <a:off x="0" y="0"/>
                      <a:ext cx="2756536" cy="1083945"/>
                    </a:xfrm>
                    <a:prstGeom prst="rect">
                      <a:avLst/>
                    </a:prstGeom>
                    <a:ln w="12700" cap="flat">
                      <a:noFill/>
                      <a:miter lim="400000"/>
                    </a:ln>
                    <a:effectLst/>
                  </pic:spPr>
                </pic:pic>
              </a:graphicData>
            </a:graphic>
          </wp:anchor>
        </w:drawing>
      </w:r>
      <w:r>
        <w:rPr>
          <w:rFonts w:ascii="Avenir Roman" w:hAnsi="Avenir Roman"/>
          <w:rtl w:val="0"/>
          <w:lang w:val="it-IT"/>
        </w:rPr>
        <w:t>Trinity</w:t>
      </w:r>
      <w:r>
        <w:rPr>
          <w:rFonts w:ascii="Avenir Roman" w:hAnsi="Avenir Roman"/>
          <w:spacing w:val="0"/>
          <w:rtl w:val="0"/>
        </w:rPr>
        <w:t xml:space="preserve"> </w:t>
      </w:r>
      <w:r>
        <w:rPr>
          <w:rFonts w:ascii="Avenir Roman" w:hAnsi="Avenir Roman"/>
          <w:rtl w:val="0"/>
          <w:lang w:val="en-US"/>
        </w:rPr>
        <w:t>Retirement</w:t>
      </w:r>
      <w:r>
        <w:rPr>
          <w:rFonts w:ascii="Avenir Roman" w:hAnsi="Avenir Roman"/>
          <w:spacing w:val="0"/>
          <w:rtl w:val="0"/>
        </w:rPr>
        <w:t xml:space="preserve"> </w:t>
      </w:r>
      <w:r>
        <w:rPr>
          <w:rFonts w:ascii="Avenir Roman" w:hAnsi="Avenir Roman"/>
          <w:rtl w:val="0"/>
          <w:lang w:val="fr-FR"/>
        </w:rPr>
        <w:t>Association</w:t>
      </w:r>
    </w:p>
    <w:p>
      <w:pPr>
        <w:pStyle w:val="Body"/>
        <w:spacing w:before="2" w:line="216" w:lineRule="auto"/>
        <w:ind w:left="6379" w:right="117" w:firstLine="0"/>
        <w:rPr>
          <w:rStyle w:val="None"/>
          <w:rFonts w:ascii="Avenir Roman" w:cs="Avenir Roman" w:hAnsi="Avenir Roman" w:eastAsia="Avenir Roman"/>
          <w:outline w:val="0"/>
          <w:color w:val="0462c1"/>
          <w:u w:color="0462c1"/>
          <w14:textFill>
            <w14:solidFill>
              <w14:srgbClr w14:val="0462C1"/>
            </w14:solidFill>
          </w14:textFill>
        </w:rPr>
      </w:pPr>
      <w:r>
        <w:rPr>
          <w:rFonts w:ascii="Avenir Roman" w:hAnsi="Avenir Roman"/>
          <w:rtl w:val="0"/>
        </w:rPr>
        <w:t>Cumann</w:t>
      </w:r>
      <w:r>
        <w:rPr>
          <w:rFonts w:ascii="Avenir Roman" w:hAnsi="Avenir Roman"/>
          <w:spacing w:val="0"/>
          <w:rtl w:val="0"/>
        </w:rPr>
        <w:t xml:space="preserve"> </w:t>
      </w:r>
      <w:r>
        <w:rPr>
          <w:rFonts w:ascii="Avenir Roman" w:hAnsi="Avenir Roman"/>
          <w:rtl w:val="0"/>
          <w:lang w:val="nl-NL"/>
        </w:rPr>
        <w:t>Lucht</w:t>
      </w:r>
      <w:r>
        <w:rPr>
          <w:rFonts w:ascii="Avenir Roman" w:hAnsi="Avenir Roman"/>
          <w:spacing w:val="0"/>
          <w:rtl w:val="0"/>
        </w:rPr>
        <w:t xml:space="preserve"> </w:t>
      </w:r>
      <w:r>
        <w:rPr>
          <w:rFonts w:ascii="Avenir Roman" w:hAnsi="Avenir Roman"/>
          <w:rtl w:val="0"/>
          <w:lang w:val="fr-FR"/>
        </w:rPr>
        <w:t>Scoir</w:t>
      </w:r>
      <w:r>
        <w:rPr>
          <w:rFonts w:ascii="Avenir Roman" w:hAnsi="Avenir Roman"/>
          <w:spacing w:val="0"/>
          <w:rtl w:val="0"/>
        </w:rPr>
        <w:t xml:space="preserve"> </w:t>
      </w:r>
      <w:r>
        <w:rPr>
          <w:rFonts w:ascii="Avenir Roman" w:hAnsi="Avenir Roman"/>
          <w:rtl w:val="0"/>
        </w:rPr>
        <w:t>na</w:t>
      </w:r>
      <w:r>
        <w:rPr>
          <w:rFonts w:ascii="Avenir Roman" w:hAnsi="Avenir Roman"/>
          <w:spacing w:val="0"/>
          <w:rtl w:val="0"/>
        </w:rPr>
        <w:t xml:space="preserve"> </w:t>
      </w:r>
      <w:r>
        <w:rPr>
          <w:rFonts w:ascii="Avenir Roman" w:hAnsi="Avenir Roman"/>
          <w:rtl w:val="0"/>
        </w:rPr>
        <w:t>Tr</w:t>
      </w:r>
      <w:r>
        <w:rPr>
          <w:rFonts w:ascii="Avenir Roman" w:hAnsi="Avenir Roman" w:hint="default"/>
          <w:rtl w:val="0"/>
          <w:lang w:val="en-US"/>
        </w:rPr>
        <w:t>í</w:t>
      </w:r>
      <w:r>
        <w:rPr>
          <w:rFonts w:ascii="Avenir Roman" w:hAnsi="Avenir Roman"/>
          <w:rtl w:val="0"/>
        </w:rPr>
        <w:t>on</w:t>
      </w:r>
      <w:r>
        <w:rPr>
          <w:rFonts w:ascii="Avenir Roman" w:hAnsi="Avenir Roman" w:hint="default"/>
          <w:rtl w:val="0"/>
          <w:lang w:val="en-US"/>
        </w:rPr>
        <w:t>ó</w:t>
      </w:r>
      <w:r>
        <w:rPr>
          <w:rFonts w:ascii="Avenir Roman" w:hAnsi="Avenir Roman"/>
          <w:rtl w:val="0"/>
          <w:lang w:val="nl-NL"/>
        </w:rPr>
        <w:t>ide Website:</w:t>
      </w:r>
      <w:r>
        <w:rPr>
          <w:rFonts w:ascii="Avenir Roman" w:hAnsi="Avenir Roman"/>
          <w:spacing w:val="0"/>
          <w:rtl w:val="0"/>
        </w:rPr>
        <w:t xml:space="preserve"> </w:t>
      </w:r>
      <w:r>
        <w:rPr>
          <w:rStyle w:val="Hyperlink.0"/>
        </w:rPr>
        <w:fldChar w:fldCharType="begin" w:fldLock="0"/>
      </w:r>
      <w:r>
        <w:rPr>
          <w:rStyle w:val="Hyperlink.0"/>
        </w:rPr>
        <w:instrText xml:space="preserve"> HYPERLINK "http://www.tcdretired.ie/"</w:instrText>
      </w:r>
      <w:r>
        <w:rPr>
          <w:rStyle w:val="Hyperlink.0"/>
        </w:rPr>
        <w:fldChar w:fldCharType="separate" w:fldLock="0"/>
      </w:r>
      <w:r>
        <w:rPr>
          <w:rStyle w:val="Hyperlink.0"/>
          <w:rtl w:val="0"/>
          <w:lang w:val="en-US"/>
        </w:rPr>
        <w:t>www.tcdretired.ie</w:t>
      </w:r>
      <w:r>
        <w:rPr/>
        <w:fldChar w:fldCharType="end" w:fldLock="0"/>
      </w:r>
      <w:r>
        <w:rPr>
          <w:rStyle w:val="None"/>
          <w:rFonts w:ascii="Avenir Roman" w:hAnsi="Avenir Roman"/>
          <w:outline w:val="0"/>
          <w:color w:val="0462c1"/>
          <w:u w:color="0462c1"/>
          <w:rtl w:val="0"/>
          <w14:textFill>
            <w14:solidFill>
              <w14:srgbClr w14:val="0462C1"/>
            </w14:solidFill>
          </w14:textFill>
        </w:rPr>
        <w:t xml:space="preserve"> </w:t>
      </w:r>
    </w:p>
    <w:p>
      <w:pPr>
        <w:pStyle w:val="Body"/>
        <w:spacing w:before="2" w:line="216" w:lineRule="auto"/>
        <w:ind w:left="6379" w:right="117" w:firstLine="0"/>
        <w:jc w:val="both"/>
        <w:rPr>
          <w:rStyle w:val="None"/>
          <w:rFonts w:ascii="Avenir Roman" w:cs="Avenir Roman" w:hAnsi="Avenir Roman" w:eastAsia="Avenir Roman"/>
        </w:rPr>
      </w:pPr>
      <w:r>
        <w:rPr>
          <w:rStyle w:val="None"/>
          <w:rFonts w:ascii="Avenir Roman" w:hAnsi="Avenir Roman"/>
          <w:rtl w:val="0"/>
        </w:rPr>
        <w:t xml:space="preserve">Email:  </w:t>
      </w:r>
      <w:r>
        <w:rPr>
          <w:rStyle w:val="None"/>
          <w:rFonts w:ascii="Avenir Roman" w:hAnsi="Avenir Roman"/>
          <w:spacing w:val="0"/>
          <w:rtl w:val="0"/>
        </w:rPr>
        <w:t xml:space="preserve"> </w:t>
      </w:r>
      <w:r>
        <w:rPr>
          <w:rStyle w:val="Hyperlink.0"/>
        </w:rPr>
        <w:fldChar w:fldCharType="begin" w:fldLock="0"/>
      </w:r>
      <w:r>
        <w:rPr>
          <w:rStyle w:val="Hyperlink.0"/>
        </w:rPr>
        <w:instrText xml:space="preserve"> HYPERLINK "mailto:info@tcdretired.ie"</w:instrText>
      </w:r>
      <w:r>
        <w:rPr>
          <w:rStyle w:val="Hyperlink.0"/>
        </w:rPr>
        <w:fldChar w:fldCharType="separate" w:fldLock="0"/>
      </w:r>
      <w:r>
        <w:rPr>
          <w:rStyle w:val="Hyperlink.0"/>
          <w:rtl w:val="0"/>
        </w:rPr>
        <w:t>info@tcdretired.ie</w:t>
      </w:r>
      <w:r>
        <w:rPr/>
        <w:fldChar w:fldCharType="end" w:fldLock="0"/>
      </w:r>
    </w:p>
    <w:p>
      <w:pPr>
        <w:pStyle w:val="Body"/>
        <w:rPr>
          <w:rStyle w:val="None"/>
          <w:rFonts w:ascii="Avenir Roman" w:cs="Avenir Roman" w:hAnsi="Avenir Roman" w:eastAsia="Avenir Roman"/>
        </w:rPr>
      </w:pPr>
    </w:p>
    <w:p>
      <w:pPr>
        <w:pStyle w:val="Body"/>
      </w:pPr>
    </w:p>
    <w:p>
      <w:pPr>
        <w:pStyle w:val="Body"/>
        <w:jc w:val="center"/>
        <w:rPr>
          <w:rStyle w:val="None"/>
          <w:rFonts w:ascii="Times New Roman" w:cs="Times New Roman" w:hAnsi="Times New Roman" w:eastAsia="Times New Roman"/>
          <w:b w:val="1"/>
          <w:bCs w:val="1"/>
        </w:rPr>
      </w:pPr>
      <w:r>
        <w:rPr>
          <w:rStyle w:val="None"/>
          <w:rFonts w:ascii="Times New Roman" w:hAnsi="Times New Roman"/>
          <w:b w:val="1"/>
          <w:bCs w:val="1"/>
          <w:rtl w:val="0"/>
          <w:lang w:val="en-US"/>
        </w:rPr>
        <w:t>Annual General Meeting</w:t>
      </w:r>
    </w:p>
    <w:p>
      <w:pPr>
        <w:pStyle w:val="Body"/>
        <w:jc w:val="center"/>
        <w:rPr>
          <w:rStyle w:val="None"/>
          <w:rFonts w:ascii="Times New Roman" w:cs="Times New Roman" w:hAnsi="Times New Roman" w:eastAsia="Times New Roman"/>
        </w:rPr>
      </w:pPr>
      <w:r>
        <w:rPr>
          <w:rStyle w:val="None"/>
          <w:rFonts w:ascii="Times New Roman" w:hAnsi="Times New Roman"/>
          <w:rtl w:val="0"/>
        </w:rPr>
        <w:t>14</w:t>
      </w:r>
      <w:r>
        <w:rPr>
          <w:rStyle w:val="None"/>
          <w:rFonts w:ascii="Times New Roman" w:hAnsi="Times New Roman"/>
          <w:vertAlign w:val="superscript"/>
          <w:rtl w:val="0"/>
          <w:lang w:val="en-US"/>
        </w:rPr>
        <w:t>th</w:t>
      </w:r>
      <w:r>
        <w:rPr>
          <w:rStyle w:val="None"/>
          <w:rFonts w:ascii="Times New Roman" w:hAnsi="Times New Roman"/>
          <w:rtl w:val="0"/>
          <w:lang w:val="en-US"/>
        </w:rPr>
        <w:t xml:space="preserve"> April 2022</w:t>
      </w:r>
    </w:p>
    <w:p>
      <w:pPr>
        <w:pStyle w:val="Body"/>
        <w:jc w:val="center"/>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r>
        <w:rPr>
          <w:rStyle w:val="None"/>
          <w:rFonts w:ascii="Times New Roman" w:hAnsi="Times New Roman"/>
          <w:rtl w:val="0"/>
          <w:lang w:val="en-US"/>
        </w:rPr>
        <w:t>The seventh Annual General Meeting of the Trinity Retirement Association was held at 12 noon on Thursday 14</w:t>
      </w:r>
      <w:r>
        <w:rPr>
          <w:rStyle w:val="None"/>
          <w:rFonts w:ascii="Times New Roman" w:hAnsi="Times New Roman"/>
          <w:vertAlign w:val="superscript"/>
          <w:rtl w:val="0"/>
          <w:lang w:val="en-US"/>
        </w:rPr>
        <w:t>4th</w:t>
      </w:r>
      <w:r>
        <w:rPr>
          <w:rStyle w:val="None"/>
          <w:rFonts w:ascii="Times New Roman" w:hAnsi="Times New Roman"/>
          <w:rtl w:val="0"/>
          <w:lang w:val="en-US"/>
        </w:rPr>
        <w:t xml:space="preserve"> April 2022 via Zoom online platform.</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r>
        <w:rPr>
          <w:rStyle w:val="None"/>
          <w:rFonts w:ascii="Times New Roman" w:hAnsi="Times New Roman"/>
          <w:rtl w:val="0"/>
          <w:lang w:val="en-US"/>
        </w:rPr>
        <w:t>Present:  See attached list</w:t>
      </w:r>
    </w:p>
    <w:p>
      <w:pPr>
        <w:pStyle w:val="Body"/>
        <w:rPr>
          <w:rStyle w:val="None"/>
          <w:rFonts w:ascii="Times New Roman" w:cs="Times New Roman" w:hAnsi="Times New Roman" w:eastAsia="Times New Roman"/>
        </w:rPr>
      </w:pPr>
      <w:r>
        <w:rPr>
          <w:rStyle w:val="None"/>
          <w:rFonts w:ascii="Times New Roman" w:hAnsi="Times New Roman"/>
          <w:rtl w:val="0"/>
          <w:lang w:val="en-US"/>
        </w:rPr>
        <w:t>Apologies: Ruth Potterton, Myra O</w:t>
      </w:r>
      <w:r>
        <w:rPr>
          <w:rStyle w:val="None"/>
          <w:rFonts w:ascii="Times New Roman" w:hAnsi="Times New Roman" w:hint="default"/>
          <w:rtl w:val="0"/>
          <w:lang w:val="en-US"/>
        </w:rPr>
        <w:t>’</w:t>
      </w:r>
      <w:r>
        <w:rPr>
          <w:rStyle w:val="None"/>
          <w:rFonts w:ascii="Times New Roman" w:hAnsi="Times New Roman"/>
          <w:rtl w:val="0"/>
          <w:lang w:val="en-US"/>
        </w:rPr>
        <w:t xml:space="preserve">Regan, Ann Battersby </w:t>
      </w:r>
    </w:p>
    <w:p>
      <w:pPr>
        <w:pStyle w:val="Body"/>
        <w:rPr>
          <w:rStyle w:val="None"/>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en-US"/>
        </w:rPr>
      </w:pPr>
      <w:r>
        <w:rPr>
          <w:rStyle w:val="None"/>
          <w:rFonts w:ascii="Times New Roman" w:hAnsi="Times New Roman"/>
          <w:b w:val="1"/>
          <w:bCs w:val="1"/>
          <w:rtl w:val="0"/>
          <w:lang w:val="en-US"/>
        </w:rPr>
        <w:t xml:space="preserve">Minutes </w:t>
      </w:r>
      <w:r>
        <w:rPr>
          <w:rStyle w:val="None"/>
          <w:rFonts w:ascii="Times New Roman" w:hAnsi="Times New Roman"/>
          <w:rtl w:val="0"/>
          <w:lang w:val="en-US"/>
        </w:rPr>
        <w:t>of the 2020 Annual General Meeting.  Approved.  Proposed by Norah Kelso seconded by Claire Laudet</w:t>
      </w:r>
    </w:p>
    <w:p>
      <w:pPr>
        <w:pStyle w:val="List Paragraph"/>
        <w:rPr>
          <w:rStyle w:val="None"/>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en-US"/>
        </w:rPr>
      </w:pPr>
      <w:r>
        <w:rPr>
          <w:rStyle w:val="None"/>
          <w:rFonts w:ascii="Times New Roman" w:hAnsi="Times New Roman"/>
          <w:b w:val="1"/>
          <w:bCs w:val="1"/>
          <w:rtl w:val="0"/>
          <w:lang w:val="en-US"/>
        </w:rPr>
        <w:t>Matters rising</w:t>
      </w:r>
      <w:r>
        <w:rPr>
          <w:rStyle w:val="None"/>
          <w:rFonts w:ascii="Times New Roman" w:hAnsi="Times New Roman"/>
          <w:rtl w:val="0"/>
          <w:lang w:val="en-US"/>
        </w:rPr>
        <w:t>: No matters arising</w:t>
      </w:r>
    </w:p>
    <w:p>
      <w:pPr>
        <w:pStyle w:val="Body"/>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en-US"/>
        </w:rPr>
      </w:pPr>
      <w:r>
        <w:rPr>
          <w:rStyle w:val="None"/>
          <w:rFonts w:ascii="Times New Roman" w:hAnsi="Times New Roman"/>
          <w:b w:val="1"/>
          <w:bCs w:val="1"/>
          <w:rtl w:val="0"/>
          <w:lang w:val="en-US"/>
        </w:rPr>
        <w:t>Reports from the Officers</w:t>
      </w:r>
      <w:r>
        <w:rPr>
          <w:rStyle w:val="None"/>
          <w:rFonts w:ascii="Times New Roman" w:hAnsi="Times New Roman"/>
          <w:rtl w:val="0"/>
          <w:lang w:val="en-US"/>
        </w:rPr>
        <w:t>:</w:t>
      </w:r>
    </w:p>
    <w:p>
      <w:pPr>
        <w:pStyle w:val="List Paragraph"/>
        <w:rPr>
          <w:rStyle w:val="None"/>
          <w:rFonts w:ascii="Times New Roman" w:cs="Times New Roman" w:hAnsi="Times New Roman" w:eastAsia="Times New Roman"/>
          <w:b w:val="1"/>
          <w:bCs w:val="1"/>
          <w:i w:val="1"/>
          <w:iCs w:val="1"/>
        </w:rPr>
      </w:pPr>
      <w:r>
        <w:rPr>
          <w:rStyle w:val="None"/>
          <w:rFonts w:ascii="Times New Roman" w:hAnsi="Times New Roman"/>
          <w:b w:val="1"/>
          <w:bCs w:val="1"/>
          <w:i w:val="1"/>
          <w:iCs w:val="1"/>
          <w:rtl w:val="0"/>
          <w:lang w:val="en-US"/>
        </w:rPr>
        <w:t>Chairman</w:t>
      </w:r>
      <w:r>
        <w:rPr>
          <w:rStyle w:val="None"/>
          <w:rFonts w:ascii="Times New Roman" w:hAnsi="Times New Roman" w:hint="default"/>
          <w:b w:val="1"/>
          <w:bCs w:val="1"/>
          <w:i w:val="1"/>
          <w:iCs w:val="1"/>
          <w:rtl w:val="0"/>
          <w:lang w:val="en-US"/>
        </w:rPr>
        <w:t>’</w:t>
      </w:r>
      <w:r>
        <w:rPr>
          <w:rStyle w:val="None"/>
          <w:rFonts w:ascii="Times New Roman" w:hAnsi="Times New Roman"/>
          <w:b w:val="1"/>
          <w:bCs w:val="1"/>
          <w:i w:val="1"/>
          <w:iCs w:val="1"/>
          <w:rtl w:val="0"/>
          <w:lang w:val="en-US"/>
        </w:rPr>
        <w:t>s Report:</w:t>
      </w:r>
    </w:p>
    <w:p>
      <w:pPr>
        <w:pStyle w:val="List Paragraph"/>
        <w:numPr>
          <w:ilvl w:val="1"/>
          <w:numId w:val="2"/>
        </w:numPr>
        <w:bidi w:val="0"/>
        <w:ind w:right="0"/>
        <w:jc w:val="left"/>
        <w:rPr>
          <w:rFonts w:ascii="Times New Roman" w:hAnsi="Times New Roman"/>
          <w:rtl w:val="0"/>
          <w:lang w:val="en-US"/>
        </w:rPr>
      </w:pPr>
      <w:r>
        <w:rPr>
          <w:rStyle w:val="None"/>
          <w:rFonts w:ascii="Times New Roman" w:hAnsi="Times New Roman"/>
          <w:rtl w:val="0"/>
          <w:lang w:val="en-US"/>
        </w:rPr>
        <w:t xml:space="preserve">The Chairman, Michael Nowlan, welcomed the members. </w:t>
      </w:r>
    </w:p>
    <w:p>
      <w:pPr>
        <w:pStyle w:val="List Paragraph"/>
        <w:numPr>
          <w:ilvl w:val="1"/>
          <w:numId w:val="2"/>
        </w:numPr>
        <w:bidi w:val="0"/>
        <w:ind w:right="0"/>
        <w:jc w:val="left"/>
        <w:rPr>
          <w:rFonts w:ascii="Times New Roman" w:hAnsi="Times New Roman"/>
          <w:rtl w:val="0"/>
          <w:lang w:val="en-US"/>
        </w:rPr>
      </w:pPr>
      <w:r>
        <w:rPr>
          <w:rStyle w:val="None"/>
          <w:rFonts w:ascii="Times New Roman" w:hAnsi="Times New Roman"/>
          <w:rtl w:val="0"/>
          <w:lang w:val="en-US"/>
        </w:rPr>
        <w:t>There had been a slight decrease in members probably due to the circumstances of the pandemic .</w:t>
      </w:r>
    </w:p>
    <w:p>
      <w:pPr>
        <w:pStyle w:val="List Paragraph"/>
        <w:ind w:left="1440" w:firstLine="0"/>
        <w:rPr>
          <w:rStyle w:val="None"/>
          <w:rFonts w:ascii="Times New Roman" w:cs="Times New Roman" w:hAnsi="Times New Roman" w:eastAsia="Times New Roman"/>
        </w:rPr>
      </w:pPr>
      <w:r>
        <w:rPr>
          <w:rStyle w:val="None"/>
          <w:rFonts w:ascii="Times New Roman" w:hAnsi="Times New Roman"/>
          <w:rtl w:val="0"/>
          <w:lang w:val="en-US"/>
        </w:rPr>
        <w:t>He reported that the Association had organized events every month since the last AGM, all on Zoom during the pandemic, moving to one on Zoom and one in-person outdoor  event as restrictions eased.  Hoping to have a combination in future.  The advantage of Zoom was that it attracted a larger audience.</w:t>
      </w:r>
    </w:p>
    <w:p>
      <w:pPr>
        <w:pStyle w:val="List Paragraph"/>
        <w:ind w:left="1440" w:firstLine="0"/>
        <w:rPr>
          <w:rStyle w:val="None"/>
          <w:rFonts w:ascii="Times New Roman" w:cs="Times New Roman" w:hAnsi="Times New Roman" w:eastAsia="Times New Roman"/>
        </w:rPr>
      </w:pPr>
      <w:r>
        <w:rPr>
          <w:rStyle w:val="None"/>
          <w:rFonts w:ascii="Times New Roman" w:hAnsi="Times New Roman"/>
          <w:rtl w:val="0"/>
          <w:lang w:val="en-US"/>
        </w:rPr>
        <w:t xml:space="preserve">A mixed mode (part Zoom, part in-person) was tried for one Committee meeting, but was deemed problematical probably because of the equipment, but it might work for </w:t>
      </w:r>
      <w:r>
        <w:rPr>
          <w:rStyle w:val="None"/>
          <w:rFonts w:ascii="Times New Roman" w:hAnsi="Times New Roman" w:hint="default"/>
          <w:rtl w:val="0"/>
          <w:lang w:val="en-US"/>
        </w:rPr>
        <w:t>‘</w:t>
      </w:r>
      <w:r>
        <w:rPr>
          <w:rStyle w:val="None"/>
          <w:rFonts w:ascii="Times New Roman" w:hAnsi="Times New Roman"/>
          <w:rtl w:val="0"/>
          <w:lang w:val="en-US"/>
        </w:rPr>
        <w:t>normal</w:t>
      </w:r>
      <w:r>
        <w:rPr>
          <w:rStyle w:val="None"/>
          <w:rFonts w:ascii="Times New Roman" w:hAnsi="Times New Roman" w:hint="default"/>
          <w:rtl w:val="0"/>
          <w:lang w:val="en-US"/>
        </w:rPr>
        <w:t xml:space="preserve">’ </w:t>
      </w:r>
      <w:r>
        <w:rPr>
          <w:rStyle w:val="None"/>
          <w:rFonts w:ascii="Times New Roman" w:hAnsi="Times New Roman"/>
          <w:rtl w:val="0"/>
          <w:lang w:val="en-US"/>
        </w:rPr>
        <w:t>events for members</w:t>
      </w:r>
    </w:p>
    <w:p>
      <w:pPr>
        <w:pStyle w:val="List Paragraph"/>
        <w:ind w:left="1440" w:firstLine="0"/>
        <w:rPr>
          <w:rStyle w:val="None"/>
          <w:rFonts w:ascii="Times New Roman" w:cs="Times New Roman" w:hAnsi="Times New Roman" w:eastAsia="Times New Roman"/>
        </w:rPr>
      </w:pPr>
      <w:r>
        <w:rPr>
          <w:rStyle w:val="None"/>
          <w:rFonts w:ascii="Times New Roman" w:hAnsi="Times New Roman"/>
          <w:rtl w:val="0"/>
          <w:lang w:val="en-US"/>
        </w:rPr>
        <w:t>A  poll will be taken later in thekeeting re preferred day for meetings.</w:t>
      </w:r>
    </w:p>
    <w:p>
      <w:pPr>
        <w:pStyle w:val="List Paragraph"/>
        <w:ind w:left="1440" w:firstLine="0"/>
        <w:rPr>
          <w:rStyle w:val="None"/>
          <w:rFonts w:ascii="Times New Roman" w:cs="Times New Roman" w:hAnsi="Times New Roman" w:eastAsia="Times New Roman"/>
        </w:rPr>
      </w:pPr>
      <w:r>
        <w:rPr>
          <w:rStyle w:val="None"/>
          <w:rFonts w:ascii="Times New Roman" w:hAnsi="Times New Roman"/>
          <w:rtl w:val="0"/>
          <w:lang w:val="en-US"/>
        </w:rPr>
        <w:t>Two new members had been coopted to the Committee during the year: Myra O</w:t>
      </w:r>
      <w:r>
        <w:rPr>
          <w:rStyle w:val="None"/>
          <w:rFonts w:ascii="Times New Roman" w:hAnsi="Times New Roman" w:hint="default"/>
          <w:rtl w:val="0"/>
          <w:lang w:val="en-US"/>
        </w:rPr>
        <w:t>’</w:t>
      </w:r>
      <w:r>
        <w:rPr>
          <w:rStyle w:val="None"/>
          <w:rFonts w:ascii="Times New Roman" w:hAnsi="Times New Roman"/>
          <w:rtl w:val="0"/>
          <w:lang w:val="en-US"/>
        </w:rPr>
        <w:t>Regan and Michael McKillen.</w:t>
      </w:r>
    </w:p>
    <w:p>
      <w:pPr>
        <w:pStyle w:val="List Paragraph"/>
        <w:ind w:left="1440" w:firstLine="0"/>
        <w:rPr>
          <w:rStyle w:val="None"/>
          <w:rFonts w:ascii="Times New Roman" w:cs="Times New Roman" w:hAnsi="Times New Roman" w:eastAsia="Times New Roman"/>
        </w:rPr>
      </w:pPr>
      <w:r>
        <w:rPr>
          <w:rStyle w:val="None"/>
          <w:rFonts w:ascii="Times New Roman" w:hAnsi="Times New Roman"/>
          <w:rtl w:val="0"/>
          <w:lang w:val="en-US"/>
        </w:rPr>
        <w:t xml:space="preserve">An events co-ordinater was appointed from within the Committee;  and it is proposed to appoint a College Liaison person this year. </w:t>
      </w:r>
    </w:p>
    <w:p>
      <w:pPr>
        <w:pStyle w:val="List Paragraph"/>
        <w:ind w:left="1440" w:firstLine="0"/>
        <w:rPr>
          <w:rStyle w:val="None"/>
          <w:rFonts w:ascii="Times New Roman" w:cs="Times New Roman" w:hAnsi="Times New Roman" w:eastAsia="Times New Roman"/>
        </w:rPr>
      </w:pPr>
      <w:r>
        <w:rPr>
          <w:rStyle w:val="None"/>
          <w:rFonts w:ascii="Times New Roman" w:hAnsi="Times New Roman"/>
          <w:rtl w:val="0"/>
          <w:lang w:val="en-US"/>
        </w:rPr>
        <w:t>Two longstanding and founder members of the Association are retiring this year, plus the Treasurer .  An election will be held later in the  meeting.</w:t>
      </w:r>
    </w:p>
    <w:p>
      <w:pPr>
        <w:pStyle w:val="List Paragraph"/>
        <w:ind w:left="1440" w:firstLine="0"/>
        <w:rPr>
          <w:rStyle w:val="None"/>
          <w:rFonts w:ascii="Times New Roman" w:cs="Times New Roman" w:hAnsi="Times New Roman" w:eastAsia="Times New Roman"/>
        </w:rPr>
      </w:pPr>
      <w:r>
        <w:rPr>
          <w:rStyle w:val="None"/>
          <w:rFonts w:ascii="Times New Roman" w:hAnsi="Times New Roman"/>
          <w:rtl w:val="0"/>
          <w:lang w:val="en-US"/>
        </w:rPr>
        <w:t>The Chair person and Hon Secretary are due to speak at a Pre-Retirement Course organized by TCD in June. The Association of Retirement Associations from all third-level colleges is due to have a meeting  and we will be represented.</w:t>
      </w:r>
    </w:p>
    <w:p>
      <w:pPr>
        <w:pStyle w:val="List Paragraph"/>
        <w:ind w:left="1440" w:firstLine="0"/>
        <w:rPr>
          <w:rStyle w:val="None"/>
          <w:rFonts w:ascii="Times New Roman" w:cs="Times New Roman" w:hAnsi="Times New Roman" w:eastAsia="Times New Roman"/>
        </w:rPr>
      </w:pPr>
      <w:r>
        <w:rPr>
          <w:rStyle w:val="None"/>
          <w:rFonts w:ascii="Times New Roman" w:hAnsi="Times New Roman"/>
          <w:rtl w:val="0"/>
          <w:lang w:val="en-US"/>
        </w:rPr>
        <w:t>Finally a request for ideas for events and for people to volunteer to serve on the committee,</w:t>
      </w:r>
    </w:p>
    <w:p>
      <w:pPr>
        <w:pStyle w:val="List Paragraph"/>
        <w:ind w:left="1440" w:firstLine="0"/>
        <w:rPr>
          <w:rStyle w:val="None"/>
          <w:rFonts w:ascii="Times New Roman" w:cs="Times New Roman" w:hAnsi="Times New Roman" w:eastAsia="Times New Roman"/>
        </w:rPr>
      </w:pPr>
      <w:r>
        <w:rPr>
          <w:rStyle w:val="None"/>
          <w:rFonts w:ascii="Times New Roman" w:hAnsi="Times New Roman"/>
          <w:rtl w:val="0"/>
          <w:lang w:val="en-US"/>
        </w:rPr>
        <w:t>The acceptance of the Report was proposed by Gaye Fallon and seconded by JW.</w:t>
      </w:r>
    </w:p>
    <w:p>
      <w:pPr>
        <w:pStyle w:val="List Paragraph"/>
        <w:rPr>
          <w:rStyle w:val="None"/>
          <w:rFonts w:ascii="Times New Roman" w:cs="Times New Roman" w:hAnsi="Times New Roman" w:eastAsia="Times New Roman"/>
          <w:b w:val="1"/>
          <w:bCs w:val="1"/>
          <w:i w:val="1"/>
          <w:iCs w:val="1"/>
        </w:rPr>
      </w:pPr>
      <w:r>
        <w:rPr>
          <w:rStyle w:val="None"/>
          <w:rFonts w:ascii="Times New Roman" w:hAnsi="Times New Roman"/>
          <w:b w:val="1"/>
          <w:bCs w:val="1"/>
          <w:i w:val="1"/>
          <w:iCs w:val="1"/>
          <w:rtl w:val="0"/>
          <w:lang w:val="en-US"/>
        </w:rPr>
        <w:t xml:space="preserve">  Treasurer</w:t>
      </w:r>
      <w:r>
        <w:rPr>
          <w:rStyle w:val="None"/>
          <w:rFonts w:ascii="Times New Roman" w:hAnsi="Times New Roman" w:hint="default"/>
          <w:b w:val="1"/>
          <w:bCs w:val="1"/>
          <w:i w:val="1"/>
          <w:iCs w:val="1"/>
          <w:rtl w:val="0"/>
          <w:lang w:val="en-US"/>
        </w:rPr>
        <w:t>’</w:t>
      </w:r>
      <w:r>
        <w:rPr>
          <w:rStyle w:val="None"/>
          <w:rFonts w:ascii="Times New Roman" w:hAnsi="Times New Roman"/>
          <w:b w:val="1"/>
          <w:bCs w:val="1"/>
          <w:i w:val="1"/>
          <w:iCs w:val="1"/>
          <w:rtl w:val="0"/>
          <w:lang w:val="en-US"/>
        </w:rPr>
        <w:t>s Report</w:t>
      </w:r>
    </w:p>
    <w:p>
      <w:pPr>
        <w:pStyle w:val="Body"/>
        <w:ind w:left="1440" w:firstLine="0"/>
        <w:rPr>
          <w:rStyle w:val="None"/>
          <w:rFonts w:ascii="Times New Roman" w:cs="Times New Roman" w:hAnsi="Times New Roman" w:eastAsia="Times New Roman"/>
        </w:rPr>
      </w:pPr>
      <w:r>
        <w:rPr>
          <w:rStyle w:val="None"/>
          <w:rFonts w:ascii="Times New Roman" w:hAnsi="Times New Roman"/>
          <w:rtl w:val="0"/>
          <w:lang w:val="en-US"/>
        </w:rPr>
        <w:t xml:space="preserve">Finances in a healthy state.  Acceptance of the Report was proposed by Anne FitzGerald and seconded by Kay </w:t>
      </w:r>
      <w:r>
        <w:rPr>
          <w:rStyle w:val="None"/>
          <w:rFonts w:ascii="Times New Roman" w:hAnsi="Times New Roman" w:hint="default"/>
          <w:rtl w:val="0"/>
          <w:lang w:val="en-US"/>
        </w:rPr>
        <w:t>………</w:t>
      </w:r>
      <w:r>
        <w:rPr>
          <w:rStyle w:val="None"/>
          <w:rFonts w:ascii="Times New Roman" w:hAnsi="Times New Roman"/>
          <w:rtl w:val="0"/>
        </w:rPr>
        <w:t>..</w:t>
      </w: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r>
        <w:rPr>
          <w:rStyle w:val="None"/>
          <w:rFonts w:ascii="Times New Roman" w:hAnsi="Times New Roman"/>
          <w:b w:val="1"/>
          <w:bCs w:val="1"/>
          <w:rtl w:val="0"/>
          <w:lang w:val="en-US"/>
        </w:rPr>
        <w:t>Secretary</w:t>
      </w:r>
      <w:r>
        <w:rPr>
          <w:rStyle w:val="None"/>
          <w:rFonts w:ascii="Times New Roman" w:hAnsi="Times New Roman" w:hint="default"/>
          <w:b w:val="1"/>
          <w:bCs w:val="1"/>
          <w:rtl w:val="0"/>
          <w:lang w:val="en-US"/>
        </w:rPr>
        <w:t>’</w:t>
      </w:r>
      <w:r>
        <w:rPr>
          <w:rStyle w:val="None"/>
          <w:rFonts w:ascii="Times New Roman" w:hAnsi="Times New Roman"/>
          <w:b w:val="1"/>
          <w:bCs w:val="1"/>
          <w:rtl w:val="0"/>
          <w:lang w:val="fr-FR"/>
        </w:rPr>
        <w:t>s Report:</w:t>
      </w: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rPr>
      </w:pPr>
      <w:r>
        <w:rPr>
          <w:rStyle w:val="None"/>
          <w:rFonts w:ascii="Times New Roman" w:hAnsi="Times New Roman"/>
          <w:rtl w:val="0"/>
          <w:lang w:val="en-US"/>
        </w:rPr>
        <w:t>The Hon Secretary reported that ten committee meetings had been held during the year .  The</w:t>
      </w:r>
      <w:r>
        <w:rPr>
          <w:rStyle w:val="None"/>
          <w:rFonts w:ascii="Times New Roman" w:hAnsi="Times New Roman"/>
          <w:b w:val="1"/>
          <w:bCs w:val="1"/>
          <w:rtl w:val="0"/>
        </w:rPr>
        <w:t xml:space="preserve"> </w:t>
      </w:r>
      <w:r>
        <w:rPr>
          <w:rStyle w:val="None"/>
          <w:rFonts w:ascii="Times New Roman" w:hAnsi="Times New Roman"/>
          <w:rtl w:val="0"/>
          <w:lang w:val="en-US"/>
        </w:rPr>
        <w:t>March 2022 meeting had been in=person with one member on Zoom.</w:t>
      </w:r>
    </w:p>
    <w:p>
      <w:pPr>
        <w:pStyle w:val="Body"/>
        <w:rPr>
          <w:rStyle w:val="None"/>
          <w:rFonts w:ascii="Times New Roman" w:cs="Times New Roman" w:hAnsi="Times New Roman" w:eastAsia="Times New Roman"/>
        </w:rPr>
      </w:pPr>
      <w:r>
        <w:rPr>
          <w:rStyle w:val="None"/>
          <w:rFonts w:ascii="Times New Roman" w:hAnsi="Times New Roman"/>
          <w:rtl w:val="0"/>
          <w:lang w:val="en-US"/>
        </w:rPr>
        <w:t xml:space="preserve">The events for members had been coordinated by Denise Leahy who unfortunately could not be present  today and this report was complied by her. </w:t>
      </w:r>
    </w:p>
    <w:p>
      <w:pPr>
        <w:pStyle w:val="Body"/>
        <w:rPr>
          <w:rStyle w:val="None"/>
          <w:rFonts w:ascii="Times New Roman" w:cs="Times New Roman" w:hAnsi="Times New Roman" w:eastAsia="Times New Roman"/>
          <w:b w:val="1"/>
          <w:bCs w:val="1"/>
        </w:rPr>
      </w:pPr>
    </w:p>
    <w:p>
      <w:pPr>
        <w:pStyle w:val="Body"/>
        <w:widowControl w:val="1"/>
        <w:rPr>
          <w:rStyle w:val="None"/>
          <w:rFonts w:ascii="Times New Roman" w:cs="Times New Roman" w:hAnsi="Times New Roman" w:eastAsia="Times New Roman"/>
          <w:sz w:val="20"/>
          <w:szCs w:val="20"/>
        </w:rPr>
      </w:pPr>
      <w:r>
        <w:rPr>
          <w:rStyle w:val="None"/>
          <w:rFonts w:ascii="Times New Roman" w:hAnsi="Times New Roman"/>
          <w:b w:val="1"/>
          <w:bCs w:val="1"/>
          <w:i w:val="1"/>
          <w:iCs w:val="1"/>
          <w:sz w:val="20"/>
          <w:szCs w:val="20"/>
          <w:rtl w:val="0"/>
          <w:lang w:val="en-US"/>
        </w:rPr>
        <w:t xml:space="preserve">Full Events List </w:t>
      </w:r>
      <w:r>
        <w:rPr>
          <w:rStyle w:val="None"/>
          <w:rFonts w:ascii="Times New Roman" w:hAnsi="Times New Roman" w:hint="default"/>
          <w:i w:val="1"/>
          <w:iCs w:val="1"/>
          <w:sz w:val="20"/>
          <w:szCs w:val="20"/>
          <w:rtl w:val="0"/>
          <w:lang w:val="en-US"/>
        </w:rPr>
        <w:t>•</w:t>
      </w:r>
      <w:r>
        <w:rPr>
          <w:rStyle w:val="None"/>
          <w:rFonts w:ascii="Times New Roman" w:hAnsi="Times New Roman"/>
          <w:sz w:val="20"/>
          <w:szCs w:val="20"/>
          <w:rtl w:val="0"/>
          <w:lang w:val="en-US"/>
        </w:rPr>
        <w:t xml:space="preserve"> 13-Apr-21 Talk Notre Dame de Paris: Triumph and Disaster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A lecture by Roger Stalley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27-Apr-21 Talk Interpreting the physical features of the Faddan More Psalter by John Gillis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10-May-21 Talk Painting Dublin 1856-1949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A lecture by Katheryn Milligan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17-Jun-21 Talk The Astronomical Times of Dunsink Observatory, Professor Peter Gallagher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24-Jun-21 Tour Newbridge House and Farm Tour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22-Sep-21 Zoom Coffee Morning for New Retirees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12-Oct-21 Walk Meet and walk in Marley Park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26-Oct-21 Talk An Immodest Proposal; Wine and Health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Shaun McCann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09-Nov-21 Talk Stephen Sondheim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the king of Broadway Musical Theatre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Michael Grant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11-Nov-21 Tour Airfield Estate Tour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30-Nov-21 Talk From Sorcery, Alchemy, Science, Prayer, Art, and Evolution to Mystery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Jim Malone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14-Dec-21 Talk Putting the history of Irish cities back on the map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David Dickson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11-Jan-22 Talk Poetry Reading by Moya Cannon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25-Jan-22 Talk Talk on Jack Yeats by Jessica Fahy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08-Feb-22 Tour A guided tour of the SE City led by Dublin Decoded</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Arran Henderson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22-Feb-22 Tour Expect the unexpected: Ancient genomes and Ireland</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past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08-Mar-22 Walk Howth Head Walk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22-Mar-22 Tour Tour of the National Maritime Museum Dun Laoghaire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29-Mar-22 Talk Lecture on the history of the Moyne Institute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12-Apr-21 Talk Lecture on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The Earliest Writing in the World and a TCD alumnus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by Robert Barklie, 14bApril  AGM.</w:t>
      </w:r>
    </w:p>
    <w:p>
      <w:pPr>
        <w:pStyle w:val="Body"/>
        <w:widowControl w:val="1"/>
        <w:rPr>
          <w:rStyle w:val="None"/>
          <w:rFonts w:ascii="Times New Roman" w:cs="Times New Roman" w:hAnsi="Times New Roman" w:eastAsia="Times New Roman"/>
          <w:sz w:val="20"/>
          <w:szCs w:val="20"/>
          <w:lang w:val="en-US"/>
        </w:rPr>
      </w:pPr>
    </w:p>
    <w:p>
      <w:pPr>
        <w:pStyle w:val="Body"/>
        <w:widowControl w:val="1"/>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Jim Malone ereminded the Committee  and the members about the Writers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Group, part of the TRA, which is currently willing to welcome new members..</w:t>
      </w:r>
    </w:p>
    <w:p>
      <w:pPr>
        <w:pStyle w:val="Body"/>
        <w:widowControl w:val="1"/>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Acceptance of the Report was proposed byAnne FitzGerald and seconded by Glibertt Carr</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w:t>
      </w:r>
    </w:p>
    <w:p>
      <w:pPr>
        <w:pStyle w:val="Body"/>
        <w:rPr>
          <w:rStyle w:val="None"/>
          <w:rFonts w:ascii="Times New Roman" w:cs="Times New Roman" w:hAnsi="Times New Roman" w:eastAsia="Times New Roman"/>
        </w:rPr>
      </w:pPr>
    </w:p>
    <w:p>
      <w:pPr>
        <w:pStyle w:val="Body"/>
        <w:ind w:left="1440" w:firstLine="0"/>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b w:val="1"/>
          <w:bCs w:val="1"/>
          <w:rtl w:val="0"/>
          <w:lang w:val="en-US"/>
        </w:rPr>
      </w:pPr>
      <w:r>
        <w:rPr>
          <w:rStyle w:val="None"/>
          <w:rFonts w:ascii="Times New Roman" w:hAnsi="Times New Roman"/>
          <w:b w:val="1"/>
          <w:bCs w:val="1"/>
          <w:rtl w:val="0"/>
          <w:lang w:val="en-US"/>
        </w:rPr>
        <w:t>Elections</w:t>
      </w:r>
    </w:p>
    <w:p>
      <w:pPr>
        <w:pStyle w:val="List Paragraph"/>
        <w:rPr>
          <w:rStyle w:val="None"/>
          <w:rFonts w:ascii="Times New Roman" w:cs="Times New Roman" w:hAnsi="Times New Roman" w:eastAsia="Times New Roman"/>
        </w:rPr>
      </w:pPr>
      <w:r>
        <w:rPr>
          <w:rStyle w:val="None"/>
          <w:rFonts w:ascii="Times New Roman" w:hAnsi="Times New Roman"/>
          <w:rtl w:val="0"/>
          <w:lang w:val="en-US"/>
        </w:rPr>
        <w:t>Officers are elected at the AGM and serve for one year with a maximum of 3 years. The following nominations had been received in writing with appropriate notice (seven days prior to the AGM), had been proposed and seconded and had the consent of the nominee, as follows:</w:t>
      </w:r>
    </w:p>
    <w:p>
      <w:pPr>
        <w:pStyle w:val="List Paragraph"/>
        <w:ind w:left="1440" w:firstLine="720"/>
        <w:rPr>
          <w:rStyle w:val="None"/>
          <w:rFonts w:ascii="Times New Roman" w:cs="Times New Roman" w:hAnsi="Times New Roman" w:eastAsia="Times New Roman"/>
        </w:rPr>
      </w:pPr>
      <w:r>
        <w:rPr>
          <w:rStyle w:val="None"/>
          <w:rFonts w:ascii="Times New Roman" w:cs="Times New Roman" w:hAnsi="Times New Roman" w:eastAsia="Times New Roman"/>
          <w:rtl w:val="0"/>
        </w:rPr>
        <w:tab/>
        <w:tab/>
        <w:tab/>
        <w:t xml:space="preserve">Proposed by: </w:t>
        <w:tab/>
        <w:t>Seconded by</w:t>
      </w:r>
    </w:p>
    <w:p>
      <w:pPr>
        <w:pStyle w:val="Body"/>
        <w:widowControl w:val="1"/>
        <w:spacing w:before="100" w:after="100"/>
        <w:rPr>
          <w:rStyle w:val="None"/>
          <w:rFonts w:ascii="Times Roman" w:cs="Times Roman" w:hAnsi="Times Roman" w:eastAsia="Times Roman"/>
          <w:outline w:val="0"/>
          <w:color w:val="000000"/>
          <w:sz w:val="20"/>
          <w:szCs w:val="20"/>
          <w:u w:color="000000"/>
          <w14:textFill>
            <w14:solidFill>
              <w14:srgbClr w14:val="000000"/>
            </w14:solidFill>
          </w14:textFill>
        </w:rPr>
      </w:pPr>
      <w:r>
        <w:rPr>
          <w:rStyle w:val="None"/>
          <w:rFonts w:ascii="Times Roman" w:hAnsi="Times Roman"/>
          <w:b w:val="1"/>
          <w:bCs w:val="1"/>
          <w:outline w:val="0"/>
          <w:color w:val="000000"/>
          <w:sz w:val="20"/>
          <w:szCs w:val="20"/>
          <w:u w:color="000000"/>
          <w:rtl w:val="0"/>
          <w:lang w:val="en-US"/>
          <w14:textFill>
            <w14:solidFill>
              <w14:srgbClr w14:val="000000"/>
            </w14:solidFill>
          </w14:textFill>
        </w:rPr>
        <w:t>People remaining on committee</w:t>
      </w:r>
      <w:r>
        <w:rPr>
          <w:rStyle w:val="None"/>
          <w:rFonts w:ascii="Times Roman" w:hAnsi="Times Roman"/>
          <w:outline w:val="0"/>
          <w:color w:val="000000"/>
          <w:sz w:val="20"/>
          <w:szCs w:val="20"/>
          <w:u w:color="000000"/>
          <w:rtl w:val="0"/>
          <w:lang w:val="en-US"/>
          <w14:textFill>
            <w14:solidFill>
              <w14:srgbClr w14:val="000000"/>
            </w14:solidFill>
          </w14:textFill>
        </w:rPr>
        <w:t>:</w:t>
      </w:r>
    </w:p>
    <w:p>
      <w:pPr>
        <w:pStyle w:val="Body"/>
        <w:widowControl w:val="1"/>
        <w:spacing w:before="100" w:after="100"/>
        <w:rPr>
          <w:rStyle w:val="None"/>
          <w:rFonts w:ascii="Times Roman" w:cs="Times Roman" w:hAnsi="Times Roman" w:eastAsia="Times Roman"/>
          <w:outline w:val="0"/>
          <w:color w:val="000000"/>
          <w:sz w:val="20"/>
          <w:szCs w:val="20"/>
          <w:u w:color="000000"/>
          <w14:textFill>
            <w14:solidFill>
              <w14:srgbClr w14:val="000000"/>
            </w14:solidFill>
          </w14:textFill>
        </w:rPr>
      </w:pPr>
      <w:r>
        <w:rPr>
          <w:rStyle w:val="None"/>
          <w:rFonts w:ascii="Times Roman" w:hAnsi="Times Roman"/>
          <w:b w:val="1"/>
          <w:bCs w:val="1"/>
          <w:i w:val="1"/>
          <w:iCs w:val="1"/>
          <w:outline w:val="0"/>
          <w:color w:val="000000"/>
          <w:sz w:val="20"/>
          <w:szCs w:val="20"/>
          <w:u w:color="000000"/>
          <w:rtl w:val="0"/>
          <w:lang w:val="en-US"/>
          <w14:textFill>
            <w14:solidFill>
              <w14:srgbClr w14:val="000000"/>
            </w14:solidFill>
          </w14:textFill>
        </w:rPr>
        <w:t>Office holders</w:t>
      </w:r>
      <w:r>
        <w:rPr>
          <w:rStyle w:val="None"/>
          <w:rFonts w:ascii="Times Roman" w:hAnsi="Times Roman"/>
          <w:outline w:val="0"/>
          <w:color w:val="000000"/>
          <w:sz w:val="20"/>
          <w:szCs w:val="20"/>
          <w:u w:color="000000"/>
          <w:rtl w:val="0"/>
          <w:lang w:val="en-US"/>
          <w14:textFill>
            <w14:solidFill>
              <w14:srgbClr w14:val="000000"/>
            </w14:solidFill>
          </w14:textFill>
        </w:rPr>
        <w:t>: Proposer Seconder</w:t>
      </w:r>
    </w:p>
    <w:p>
      <w:pPr>
        <w:pStyle w:val="Body"/>
        <w:widowControl w:val="1"/>
        <w:spacing w:before="100" w:after="100"/>
        <w:rPr>
          <w:rStyle w:val="None"/>
          <w:rFonts w:ascii="Times Roman" w:cs="Times Roman" w:hAnsi="Times Roman" w:eastAsia="Times Roman"/>
          <w:outline w:val="0"/>
          <w:color w:val="000000"/>
          <w:sz w:val="20"/>
          <w:szCs w:val="20"/>
          <w:u w:color="000000"/>
          <w14:textFill>
            <w14:solidFill>
              <w14:srgbClr w14:val="000000"/>
            </w14:solidFill>
          </w14:textFill>
        </w:rPr>
      </w:pPr>
      <w:r>
        <w:rPr>
          <w:rStyle w:val="None"/>
          <w:rFonts w:ascii="Times Roman" w:hAnsi="Times Roman"/>
          <w:outline w:val="0"/>
          <w:color w:val="000000"/>
          <w:sz w:val="20"/>
          <w:szCs w:val="20"/>
          <w:u w:color="000000"/>
          <w:rtl w:val="0"/>
          <w:lang w:val="en-US"/>
          <w14:textFill>
            <w14:solidFill>
              <w14:srgbClr w14:val="000000"/>
            </w14:solidFill>
          </w14:textFill>
        </w:rPr>
        <w:t>Michael Nowlan Jean Whyte James Lunny</w:t>
      </w:r>
    </w:p>
    <w:p>
      <w:pPr>
        <w:pStyle w:val="Body"/>
        <w:widowControl w:val="1"/>
        <w:spacing w:before="100" w:after="100"/>
        <w:rPr>
          <w:rStyle w:val="None"/>
          <w:rFonts w:ascii="Times Roman" w:cs="Times Roman" w:hAnsi="Times Roman" w:eastAsia="Times Roman"/>
          <w:outline w:val="0"/>
          <w:color w:val="000000"/>
          <w:sz w:val="20"/>
          <w:szCs w:val="20"/>
          <w:u w:color="000000"/>
          <w14:textFill>
            <w14:solidFill>
              <w14:srgbClr w14:val="000000"/>
            </w14:solidFill>
          </w14:textFill>
        </w:rPr>
      </w:pPr>
      <w:r>
        <w:rPr>
          <w:rStyle w:val="None"/>
          <w:rFonts w:ascii="Times Roman" w:hAnsi="Times Roman"/>
          <w:outline w:val="0"/>
          <w:color w:val="000000"/>
          <w:sz w:val="20"/>
          <w:szCs w:val="20"/>
          <w:u w:color="000000"/>
          <w:rtl w:val="0"/>
          <w:lang w:val="en-US"/>
          <w14:textFill>
            <w14:solidFill>
              <w14:srgbClr w14:val="000000"/>
            </w14:solidFill>
          </w14:textFill>
        </w:rPr>
        <w:t>Jean Whyte Denise Leahy Mike McKillen</w:t>
      </w:r>
    </w:p>
    <w:p>
      <w:pPr>
        <w:pStyle w:val="Body"/>
        <w:widowControl w:val="1"/>
        <w:spacing w:before="100" w:after="100"/>
        <w:rPr>
          <w:rStyle w:val="None"/>
          <w:rFonts w:ascii="Times Roman" w:cs="Times Roman" w:hAnsi="Times Roman" w:eastAsia="Times Roman"/>
          <w:b w:val="1"/>
          <w:bCs w:val="1"/>
          <w:i w:val="1"/>
          <w:iCs w:val="1"/>
          <w:outline w:val="0"/>
          <w:color w:val="000000"/>
          <w:sz w:val="20"/>
          <w:szCs w:val="20"/>
          <w:u w:color="000000"/>
          <w14:textFill>
            <w14:solidFill>
              <w14:srgbClr w14:val="000000"/>
            </w14:solidFill>
          </w14:textFill>
        </w:rPr>
      </w:pPr>
      <w:r>
        <w:rPr>
          <w:rStyle w:val="None"/>
          <w:rFonts w:ascii="Times Roman" w:hAnsi="Times Roman"/>
          <w:b w:val="1"/>
          <w:bCs w:val="1"/>
          <w:i w:val="1"/>
          <w:iCs w:val="1"/>
          <w:outline w:val="0"/>
          <w:color w:val="000000"/>
          <w:sz w:val="20"/>
          <w:szCs w:val="20"/>
          <w:u w:color="000000"/>
          <w:rtl w:val="0"/>
          <w:lang w:val="en-US"/>
          <w14:textFill>
            <w14:solidFill>
              <w14:srgbClr w14:val="000000"/>
            </w14:solidFill>
          </w14:textFill>
        </w:rPr>
        <w:t>Committee Members</w:t>
      </w:r>
    </w:p>
    <w:p>
      <w:pPr>
        <w:pStyle w:val="Body"/>
        <w:widowControl w:val="1"/>
        <w:spacing w:before="100" w:after="100"/>
        <w:rPr>
          <w:rStyle w:val="None"/>
          <w:rFonts w:ascii="Times Roman" w:cs="Times Roman" w:hAnsi="Times Roman" w:eastAsia="Times Roman"/>
          <w:outline w:val="0"/>
          <w:color w:val="000000"/>
          <w:sz w:val="20"/>
          <w:szCs w:val="20"/>
          <w:u w:color="000000"/>
          <w14:textFill>
            <w14:solidFill>
              <w14:srgbClr w14:val="000000"/>
            </w14:solidFill>
          </w14:textFill>
        </w:rPr>
      </w:pPr>
      <w:r>
        <w:rPr>
          <w:rStyle w:val="None"/>
          <w:rFonts w:ascii="Times Roman" w:hAnsi="Times Roman"/>
          <w:outline w:val="0"/>
          <w:color w:val="000000"/>
          <w:sz w:val="20"/>
          <w:szCs w:val="20"/>
          <w:u w:color="000000"/>
          <w:rtl w:val="0"/>
          <w:lang w:val="en-US"/>
          <w14:textFill>
            <w14:solidFill>
              <w14:srgbClr w14:val="000000"/>
            </w14:solidFill>
          </w14:textFill>
        </w:rPr>
        <w:t>Ann Battersby Michael Nowlan Claire Laudet</w:t>
      </w:r>
    </w:p>
    <w:p>
      <w:pPr>
        <w:pStyle w:val="Body"/>
        <w:widowControl w:val="1"/>
        <w:spacing w:before="100" w:after="100"/>
        <w:rPr>
          <w:rStyle w:val="None"/>
          <w:rFonts w:ascii="Times Roman" w:cs="Times Roman" w:hAnsi="Times Roman" w:eastAsia="Times Roman"/>
          <w:outline w:val="0"/>
          <w:color w:val="000000"/>
          <w:sz w:val="20"/>
          <w:szCs w:val="20"/>
          <w:u w:color="000000"/>
          <w14:textFill>
            <w14:solidFill>
              <w14:srgbClr w14:val="000000"/>
            </w14:solidFill>
          </w14:textFill>
        </w:rPr>
      </w:pPr>
      <w:r>
        <w:rPr>
          <w:rStyle w:val="None"/>
          <w:rFonts w:ascii="Times Roman" w:hAnsi="Times Roman"/>
          <w:outline w:val="0"/>
          <w:color w:val="000000"/>
          <w:sz w:val="20"/>
          <w:szCs w:val="20"/>
          <w:u w:color="000000"/>
          <w:rtl w:val="0"/>
          <w:lang w:val="en-US"/>
          <w14:textFill>
            <w14:solidFill>
              <w14:srgbClr w14:val="000000"/>
            </w14:solidFill>
          </w14:textFill>
        </w:rPr>
        <w:t>Claire Laudet Jean Whyte ann battersby</w:t>
      </w:r>
    </w:p>
    <w:p>
      <w:pPr>
        <w:pStyle w:val="Body"/>
        <w:widowControl w:val="1"/>
        <w:spacing w:before="100" w:after="100"/>
        <w:rPr>
          <w:rStyle w:val="None"/>
          <w:rFonts w:ascii="Times Roman" w:cs="Times Roman" w:hAnsi="Times Roman" w:eastAsia="Times Roman"/>
          <w:outline w:val="0"/>
          <w:color w:val="000000"/>
          <w:sz w:val="20"/>
          <w:szCs w:val="20"/>
          <w:u w:color="000000"/>
          <w14:textFill>
            <w14:solidFill>
              <w14:srgbClr w14:val="000000"/>
            </w14:solidFill>
          </w14:textFill>
        </w:rPr>
      </w:pPr>
      <w:r>
        <w:rPr>
          <w:rStyle w:val="None"/>
          <w:rFonts w:ascii="Times Roman" w:hAnsi="Times Roman"/>
          <w:outline w:val="0"/>
          <w:color w:val="000000"/>
          <w:sz w:val="20"/>
          <w:szCs w:val="20"/>
          <w:u w:color="000000"/>
          <w:rtl w:val="0"/>
          <w:lang w:val="en-US"/>
          <w14:textFill>
            <w14:solidFill>
              <w14:srgbClr w14:val="000000"/>
            </w14:solidFill>
          </w14:textFill>
        </w:rPr>
        <w:t>Denise Leahy James Lunny Myra ORegan</w:t>
      </w:r>
    </w:p>
    <w:p>
      <w:pPr>
        <w:pStyle w:val="Body"/>
        <w:widowControl w:val="1"/>
        <w:spacing w:before="100" w:after="100"/>
        <w:rPr>
          <w:rStyle w:val="None"/>
          <w:rFonts w:ascii="Times Roman" w:cs="Times Roman" w:hAnsi="Times Roman" w:eastAsia="Times Roman"/>
          <w:outline w:val="0"/>
          <w:color w:val="000000"/>
          <w:sz w:val="20"/>
          <w:szCs w:val="20"/>
          <w:u w:color="000000"/>
          <w14:textFill>
            <w14:solidFill>
              <w14:srgbClr w14:val="000000"/>
            </w14:solidFill>
          </w14:textFill>
        </w:rPr>
      </w:pPr>
      <w:r>
        <w:rPr>
          <w:rStyle w:val="None"/>
          <w:rFonts w:ascii="Times Roman" w:hAnsi="Times Roman"/>
          <w:outline w:val="0"/>
          <w:color w:val="000000"/>
          <w:sz w:val="20"/>
          <w:szCs w:val="20"/>
          <w:u w:color="000000"/>
          <w:rtl w:val="0"/>
          <w:lang w:val="en-US"/>
          <w14:textFill>
            <w14:solidFill>
              <w14:srgbClr w14:val="000000"/>
            </w14:solidFill>
          </w14:textFill>
        </w:rPr>
        <w:t>James Lunny Denise Leahy Jean Whyte</w:t>
      </w:r>
    </w:p>
    <w:p>
      <w:pPr>
        <w:pStyle w:val="Body"/>
        <w:widowControl w:val="1"/>
        <w:spacing w:before="100" w:after="100"/>
        <w:rPr>
          <w:rStyle w:val="None"/>
          <w:rFonts w:ascii="Times Roman" w:cs="Times Roman" w:hAnsi="Times Roman" w:eastAsia="Times Roman"/>
          <w:outline w:val="0"/>
          <w:color w:val="000000"/>
          <w:sz w:val="20"/>
          <w:szCs w:val="20"/>
          <w:u w:color="000000"/>
          <w14:textFill>
            <w14:solidFill>
              <w14:srgbClr w14:val="000000"/>
            </w14:solidFill>
          </w14:textFill>
        </w:rPr>
      </w:pPr>
      <w:r>
        <w:rPr>
          <w:rStyle w:val="None"/>
          <w:rFonts w:ascii="Times Roman" w:hAnsi="Times Roman"/>
          <w:outline w:val="0"/>
          <w:color w:val="000000"/>
          <w:sz w:val="20"/>
          <w:szCs w:val="20"/>
          <w:u w:color="000000"/>
          <w:rtl w:val="0"/>
          <w:lang w:val="en-US"/>
          <w14:textFill>
            <w14:solidFill>
              <w14:srgbClr w14:val="000000"/>
            </w14:solidFill>
          </w14:textFill>
        </w:rPr>
        <w:t>Myra O</w:t>
      </w:r>
      <w:r>
        <w:rPr>
          <w:rStyle w:val="None"/>
          <w:rFonts w:ascii="Times Roman" w:hAnsi="Times Roman" w:hint="default"/>
          <w:outline w:val="0"/>
          <w:color w:val="000000"/>
          <w:sz w:val="20"/>
          <w:szCs w:val="20"/>
          <w:u w:color="000000"/>
          <w:rtl w:val="0"/>
          <w:lang w:val="en-US"/>
          <w14:textFill>
            <w14:solidFill>
              <w14:srgbClr w14:val="000000"/>
            </w14:solidFill>
          </w14:textFill>
        </w:rPr>
        <w:t>’</w:t>
      </w:r>
      <w:r>
        <w:rPr>
          <w:rStyle w:val="None"/>
          <w:rFonts w:ascii="Times Roman" w:hAnsi="Times Roman"/>
          <w:outline w:val="0"/>
          <w:color w:val="000000"/>
          <w:sz w:val="20"/>
          <w:szCs w:val="20"/>
          <w:u w:color="000000"/>
          <w:rtl w:val="0"/>
          <w:lang w:val="en-US"/>
          <w14:textFill>
            <w14:solidFill>
              <w14:srgbClr w14:val="000000"/>
            </w14:solidFill>
          </w14:textFill>
        </w:rPr>
        <w:t>Regan Mike McKillen Denise Leahy</w:t>
      </w:r>
    </w:p>
    <w:p>
      <w:pPr>
        <w:pStyle w:val="Body"/>
        <w:widowControl w:val="1"/>
        <w:spacing w:before="100" w:after="100"/>
        <w:rPr>
          <w:rStyle w:val="None"/>
          <w:rFonts w:ascii="Times Roman" w:cs="Times Roman" w:hAnsi="Times Roman" w:eastAsia="Times Roman"/>
          <w:outline w:val="0"/>
          <w:color w:val="000000"/>
          <w:sz w:val="20"/>
          <w:szCs w:val="20"/>
          <w:u w:color="000000"/>
          <w14:textFill>
            <w14:solidFill>
              <w14:srgbClr w14:val="000000"/>
            </w14:solidFill>
          </w14:textFill>
        </w:rPr>
      </w:pPr>
      <w:r>
        <w:rPr>
          <w:rStyle w:val="None"/>
          <w:rFonts w:ascii="Times Roman" w:hAnsi="Times Roman"/>
          <w:outline w:val="0"/>
          <w:color w:val="000000"/>
          <w:sz w:val="20"/>
          <w:szCs w:val="20"/>
          <w:u w:color="000000"/>
          <w:rtl w:val="0"/>
          <w:lang w:val="en-US"/>
          <w14:textFill>
            <w14:solidFill>
              <w14:srgbClr w14:val="000000"/>
            </w14:solidFill>
          </w14:textFill>
        </w:rPr>
        <w:t>Mike McKillen Michael Nowlan Jean Whyte</w:t>
      </w:r>
    </w:p>
    <w:p>
      <w:pPr>
        <w:pStyle w:val="Body"/>
        <w:widowControl w:val="1"/>
        <w:spacing w:before="100" w:after="100"/>
        <w:rPr>
          <w:rStyle w:val="None"/>
          <w:rFonts w:ascii="Times Roman" w:cs="Times Roman" w:hAnsi="Times Roman" w:eastAsia="Times Roman"/>
          <w:outline w:val="0"/>
          <w:color w:val="000000"/>
          <w:sz w:val="20"/>
          <w:szCs w:val="20"/>
          <w:u w:color="000000"/>
          <w14:textFill>
            <w14:solidFill>
              <w14:srgbClr w14:val="000000"/>
            </w14:solidFill>
          </w14:textFill>
        </w:rPr>
      </w:pPr>
      <w:r>
        <w:rPr>
          <w:rStyle w:val="None"/>
          <w:rFonts w:ascii="Times Roman" w:hAnsi="Times Roman"/>
          <w:outline w:val="0"/>
          <w:color w:val="000000"/>
          <w:sz w:val="20"/>
          <w:szCs w:val="20"/>
          <w:u w:color="000000"/>
          <w:rtl w:val="0"/>
          <w:lang w:val="en-US"/>
          <w14:textFill>
            <w14:solidFill>
              <w14:srgbClr w14:val="000000"/>
            </w14:solidFill>
          </w14:textFill>
        </w:rPr>
        <w:t>Jim Malone</w:t>
      </w:r>
    </w:p>
    <w:p>
      <w:pPr>
        <w:pStyle w:val="Body"/>
        <w:widowControl w:val="1"/>
        <w:spacing w:before="100" w:after="100"/>
        <w:rPr>
          <w:rStyle w:val="None"/>
          <w:rFonts w:ascii="Times Roman" w:cs="Times Roman" w:hAnsi="Times Roman" w:eastAsia="Times Roman"/>
          <w:outline w:val="0"/>
          <w:color w:val="000000"/>
          <w:sz w:val="20"/>
          <w:szCs w:val="20"/>
          <w:u w:color="000000"/>
          <w14:textFill>
            <w14:solidFill>
              <w14:srgbClr w14:val="000000"/>
            </w14:solidFill>
          </w14:textFill>
        </w:rPr>
      </w:pPr>
      <w:r>
        <w:rPr>
          <w:rStyle w:val="None"/>
          <w:rFonts w:ascii="Times Roman" w:hAnsi="Times Roman"/>
          <w:outline w:val="0"/>
          <w:color w:val="000000"/>
          <w:sz w:val="20"/>
          <w:szCs w:val="20"/>
          <w:u w:color="000000"/>
          <w:rtl w:val="0"/>
          <w:lang w:val="en-US"/>
          <w14:textFill>
            <w14:solidFill>
              <w14:srgbClr w14:val="000000"/>
            </w14:solidFill>
          </w14:textFill>
        </w:rPr>
        <w:t>Shane Allwright to be coopted</w:t>
      </w:r>
    </w:p>
    <w:p>
      <w:pPr>
        <w:pStyle w:val="List Paragraph"/>
        <w:ind w:left="1440" w:hanging="731"/>
        <w:rPr>
          <w:rStyle w:val="None"/>
          <w:rFonts w:ascii="Times New Roman" w:cs="Times New Roman" w:hAnsi="Times New Roman" w:eastAsia="Times New Roman"/>
        </w:rPr>
      </w:pPr>
    </w:p>
    <w:p>
      <w:pPr>
        <w:pStyle w:val="List Paragraph"/>
        <w:ind w:left="1440" w:hanging="731"/>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r>
        <w:rPr>
          <w:rStyle w:val="None"/>
          <w:rFonts w:ascii="Times New Roman" w:hAnsi="Times New Roman"/>
          <w:rtl w:val="0"/>
          <w:lang w:val="en-US"/>
        </w:rPr>
        <w:t>They were declared elected unanimously by online poll</w:t>
      </w: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r>
        <w:rPr>
          <w:rStyle w:val="None"/>
          <w:rFonts w:ascii="Times New Roman" w:hAnsi="Times New Roman"/>
          <w:rtl w:val="0"/>
          <w:lang w:val="en-US"/>
        </w:rPr>
        <w:t xml:space="preserve">Thanks were expressed by members for the events that had been organized and tributes  were paid to the committee for their  hard work. </w:t>
      </w:r>
    </w:p>
    <w:p>
      <w:pPr>
        <w:pStyle w:val="List Paragraph"/>
        <w:rPr>
          <w:rStyle w:val="None"/>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AOB.</w:t>
      </w:r>
    </w:p>
    <w:p>
      <w:pPr>
        <w:pStyle w:val="List Paragraph"/>
        <w:rPr>
          <w:rStyle w:val="None"/>
          <w:rFonts w:ascii="Times New Roman" w:cs="Times New Roman" w:hAnsi="Times New Roman" w:eastAsia="Times New Roman"/>
        </w:rPr>
      </w:pPr>
      <w:r>
        <w:rPr>
          <w:rStyle w:val="None"/>
          <w:rFonts w:ascii="Times New Roman" w:hAnsi="Times New Roman"/>
          <w:rtl w:val="0"/>
          <w:lang w:val="en-US"/>
        </w:rPr>
        <w:t>Next event on 26</w:t>
      </w:r>
      <w:r>
        <w:rPr>
          <w:rStyle w:val="None"/>
          <w:rFonts w:ascii="Times New Roman" w:hAnsi="Times New Roman"/>
          <w:vertAlign w:val="superscript"/>
          <w:rtl w:val="0"/>
          <w:lang w:val="en-US"/>
        </w:rPr>
        <w:t>th</w:t>
      </w:r>
      <w:r>
        <w:rPr>
          <w:rStyle w:val="None"/>
          <w:rFonts w:ascii="Times New Roman" w:hAnsi="Times New Roman"/>
          <w:rtl w:val="0"/>
          <w:lang w:val="en-US"/>
        </w:rPr>
        <w:t xml:space="preserve"> - A walk in Fernhill  Park and Gardens, Sandyford.</w:t>
      </w:r>
    </w:p>
    <w:p>
      <w:pPr>
        <w:pStyle w:val="List Paragraph"/>
        <w:rPr>
          <w:rStyle w:val="None"/>
          <w:rFonts w:ascii="Times New Roman" w:cs="Times New Roman" w:hAnsi="Times New Roman" w:eastAsia="Times New Roman"/>
        </w:rPr>
      </w:pPr>
      <w:r>
        <w:rPr>
          <w:rStyle w:val="None"/>
          <w:rFonts w:ascii="Times New Roman" w:hAnsi="Times New Roman"/>
          <w:rtl w:val="0"/>
          <w:lang w:val="en-US"/>
        </w:rPr>
        <w:t>A poll was held to determine the best and worst times for events.</w:t>
      </w: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r>
        <w:rPr>
          <w:rStyle w:val="None"/>
          <w:rFonts w:ascii="Times New Roman" w:hAnsi="Times New Roman"/>
          <w:rtl w:val="0"/>
          <w:lang w:val="en-US"/>
        </w:rPr>
        <w:t xml:space="preserve">The results were a bit ambivalent; </w:t>
      </w:r>
    </w:p>
    <w:p>
      <w:pPr>
        <w:pStyle w:val="List Paragraph"/>
        <w:rPr>
          <w:rStyle w:val="None"/>
          <w:rFonts w:ascii="Times New Roman" w:cs="Times New Roman" w:hAnsi="Times New Roman" w:eastAsia="Times New Roman"/>
        </w:rPr>
      </w:pPr>
      <w:r>
        <w:rPr>
          <w:rStyle w:val="None"/>
          <w:rFonts w:ascii="Times New Roman" w:hAnsi="Times New Roman"/>
          <w:rtl w:val="0"/>
          <w:lang w:val="en-US"/>
        </w:rPr>
        <w:t>The best times were Tuesday am and Thursday am with 59% voting for each</w:t>
      </w:r>
    </w:p>
    <w:p>
      <w:pPr>
        <w:pStyle w:val="List Paragraph"/>
        <w:rPr>
          <w:rStyle w:val="None"/>
          <w:rFonts w:ascii="Times New Roman" w:cs="Times New Roman" w:hAnsi="Times New Roman" w:eastAsia="Times New Roman"/>
        </w:rPr>
      </w:pPr>
      <w:r>
        <w:rPr>
          <w:rStyle w:val="None"/>
          <w:rFonts w:ascii="Times New Roman" w:hAnsi="Times New Roman"/>
          <w:rtl w:val="0"/>
          <w:lang w:val="en-US"/>
        </w:rPr>
        <w:t>The worst times were Wed pm and Thursday pm with 42% voting inithis way</w:t>
      </w: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r>
        <w:rPr>
          <w:rStyle w:val="None"/>
          <w:rFonts w:ascii="Times New Roman" w:hAnsi="Times New Roman"/>
          <w:rtl w:val="0"/>
          <w:lang w:val="en-US"/>
        </w:rPr>
        <w:t>It was suggested that we might try an online poll with members.</w:t>
      </w:r>
    </w:p>
    <w:p>
      <w:pPr>
        <w:pStyle w:val="List Paragraph"/>
        <w:rPr>
          <w:rStyle w:val="None"/>
          <w:rFonts w:ascii="Times New Roman" w:cs="Times New Roman" w:hAnsi="Times New Roman" w:eastAsia="Times New Roman"/>
        </w:rPr>
      </w:pPr>
      <w:r>
        <w:rPr>
          <w:rStyle w:val="None"/>
          <w:rFonts w:ascii="Times New Roman" w:hAnsi="Times New Roman"/>
          <w:rtl w:val="0"/>
          <w:lang w:val="en-US"/>
        </w:rPr>
        <w:t>The Phtsio Dept are looking for volunteers - see useful links . on website</w:t>
      </w: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r>
        <w:rPr>
          <w:rStyle w:val="None"/>
          <w:rFonts w:ascii="Times New Roman" w:hAnsi="Times New Roman"/>
          <w:rtl w:val="0"/>
          <w:lang w:val="en-US"/>
        </w:rPr>
        <w:t>We remembered Joan Freeman RIP</w:t>
      </w:r>
    </w:p>
    <w:p>
      <w:pPr>
        <w:pStyle w:val="List Paragraph"/>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r>
        <w:rPr>
          <w:rStyle w:val="None"/>
          <w:rFonts w:ascii="Times New Roman" w:hAnsi="Times New Roman"/>
          <w:rtl w:val="0"/>
          <w:lang w:val="en-US"/>
        </w:rPr>
        <w:t>The meeting ended at 13.00 and the Chairman thanked Members for their attendance..</w:t>
      </w:r>
    </w:p>
    <w:tbl>
      <w:tblPr>
        <w:tblW w:w="37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tblGrid>
      <w:tr>
        <w:tblPrEx>
          <w:shd w:val="clear" w:color="auto" w:fill="ced7e7"/>
        </w:tblPrEx>
        <w:trPr>
          <w:trHeight w:val="1632" w:hRule="atLeast"/>
        </w:trPr>
        <w:tc>
          <w:tcPr>
            <w:tcW w:type="dxa" w:w="3780"/>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auto"/>
            <w:tcMar>
              <w:top w:type="dxa" w:w="80"/>
              <w:left w:type="dxa" w:w="80"/>
              <w:bottom w:type="dxa" w:w="80"/>
              <w:right w:type="dxa" w:w="80"/>
            </w:tcMar>
            <w:vAlign w:val="center"/>
          </w:tcPr>
          <w:p/>
        </w:tc>
      </w:tr>
    </w:tbl>
    <w:p>
      <w:pPr>
        <w:pStyle w:val="List Paragraph"/>
        <w:ind w:left="0" w:firstLine="0"/>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pPr>
      <w:r>
        <w:rPr>
          <w:rStyle w:val="None"/>
          <w:lang w:val="en-US"/>
        </w:rPr>
      </w:r>
    </w:p>
    <w:sectPr>
      <w:headerReference w:type="default" r:id="rId5"/>
      <w:footerReference w:type="default" r:id="rId6"/>
      <w:pgSz w:w="11900" w:h="16840" w:orient="portrait"/>
      <w:pgMar w:top="1440" w:right="2211" w:bottom="1440" w:left="85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venir Roman">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venir Roman" w:cs="Avenir Roman" w:hAnsi="Avenir Roman" w:eastAsia="Avenir Roman"/>
      <w:outline w:val="0"/>
      <w:color w:val="0462c1"/>
      <w:u w:val="single" w:color="0462c1"/>
      <w14:textFill>
        <w14:solidFill>
          <w14:srgbClr w14:val="0462C1"/>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